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4E" w:rsidRDefault="000A2FD3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lastRenderedPageBreak/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lastRenderedPageBreak/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Default="000A2FD3" w:rsidP="0035784E">
      <w:r>
        <w:t>Luana Maria G. Loiola</w:t>
      </w:r>
    </w:p>
    <w:p w:rsidR="0035784E" w:rsidRPr="0035784E" w:rsidRDefault="0035784E">
      <w:pPr>
        <w:rPr>
          <w:sz w:val="12"/>
        </w:rPr>
      </w:pPr>
    </w:p>
    <w:sectPr w:rsidR="0035784E" w:rsidRPr="0035784E" w:rsidSect="0035784E">
      <w:pgSz w:w="11906" w:h="16838"/>
      <w:pgMar w:top="1417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84E"/>
    <w:rsid w:val="000A2FD3"/>
    <w:rsid w:val="0035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2018-01-20T22:51:00Z</cp:lastPrinted>
  <dcterms:created xsi:type="dcterms:W3CDTF">2018-01-20T22:51:00Z</dcterms:created>
  <dcterms:modified xsi:type="dcterms:W3CDTF">2018-01-20T22:51:00Z</dcterms:modified>
</cp:coreProperties>
</file>